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AE" w:rsidRPr="005A7992" w:rsidRDefault="005440AE" w:rsidP="005440AE">
      <w:pPr>
        <w:ind w:firstLine="0"/>
        <w:jc w:val="center"/>
        <w:rPr>
          <w:color w:val="222222"/>
          <w:sz w:val="28"/>
          <w:szCs w:val="28"/>
          <w:shd w:val="clear" w:color="auto" w:fill="FFFFFF"/>
          <w:lang w:eastAsia="ru-RU"/>
        </w:rPr>
      </w:pPr>
      <w:r w:rsidRPr="005A7992">
        <w:rPr>
          <w:color w:val="222222"/>
          <w:sz w:val="28"/>
          <w:szCs w:val="28"/>
          <w:shd w:val="clear" w:color="auto" w:fill="FFFFFF"/>
          <w:lang w:eastAsia="ru-RU"/>
        </w:rPr>
        <w:t>Шановні студенти!</w:t>
      </w:r>
    </w:p>
    <w:p w:rsidR="005440AE" w:rsidRPr="005A7992" w:rsidRDefault="005440AE" w:rsidP="005440AE">
      <w:pPr>
        <w:ind w:firstLine="0"/>
        <w:jc w:val="both"/>
        <w:rPr>
          <w:color w:val="222222"/>
          <w:sz w:val="28"/>
          <w:szCs w:val="28"/>
          <w:shd w:val="clear" w:color="auto" w:fill="FFFFFF"/>
          <w:lang w:eastAsia="ru-RU"/>
        </w:rPr>
      </w:pPr>
    </w:p>
    <w:p w:rsidR="005440AE" w:rsidRPr="005A7992" w:rsidRDefault="005440AE" w:rsidP="005440AE">
      <w:pPr>
        <w:ind w:firstLine="708"/>
        <w:jc w:val="both"/>
        <w:rPr>
          <w:sz w:val="28"/>
          <w:szCs w:val="28"/>
          <w:lang w:eastAsia="ru-RU"/>
        </w:rPr>
      </w:pPr>
      <w:r w:rsidRPr="005A7992">
        <w:rPr>
          <w:color w:val="222222"/>
          <w:sz w:val="28"/>
          <w:szCs w:val="28"/>
          <w:shd w:val="clear" w:color="auto" w:fill="FFFFFF"/>
          <w:lang w:eastAsia="ru-RU"/>
        </w:rPr>
        <w:t xml:space="preserve">Інформуємо Вас щодо призначення студентам житлової субсидії на оплату за проживання в гуртожитку. </w:t>
      </w:r>
    </w:p>
    <w:p w:rsidR="005440AE" w:rsidRPr="005A7992" w:rsidRDefault="005440AE" w:rsidP="005440AE">
      <w:pPr>
        <w:shd w:val="clear" w:color="auto" w:fill="FFFFFF"/>
        <w:ind w:firstLine="708"/>
        <w:jc w:val="both"/>
        <w:rPr>
          <w:color w:val="222222"/>
          <w:sz w:val="28"/>
          <w:szCs w:val="28"/>
          <w:lang w:eastAsia="ru-RU"/>
        </w:rPr>
      </w:pPr>
      <w:r w:rsidRPr="005A7992">
        <w:rPr>
          <w:color w:val="222222"/>
          <w:sz w:val="28"/>
          <w:szCs w:val="28"/>
          <w:lang w:eastAsia="ru-RU"/>
        </w:rPr>
        <w:t>Головним у цьому питанні є те, що у студента має бути офіційна реєстрація проживання в гуртожитку. Оскільки студент може фігурувати в отриманні субсидії за місцем реєстрації у батьків. Ті, хто таку реєстрацію в гуртожитку мають, їм виплачується сума, яка розраховується з середньої площі, що займає студент в конкретній кімнаті. </w:t>
      </w:r>
    </w:p>
    <w:p w:rsidR="00FF3430" w:rsidRPr="005A7992" w:rsidRDefault="00FF3430" w:rsidP="00FF3430">
      <w:pPr>
        <w:jc w:val="both"/>
        <w:rPr>
          <w:sz w:val="28"/>
          <w:szCs w:val="28"/>
        </w:rPr>
      </w:pPr>
      <w:r w:rsidRPr="005A7992">
        <w:rPr>
          <w:sz w:val="28"/>
          <w:szCs w:val="28"/>
        </w:rPr>
        <w:t xml:space="preserve">Управління праці соціального захисту населення Дніпровської районної у місті Києві державної адміністрації </w:t>
      </w:r>
    </w:p>
    <w:p w:rsidR="00FF3430" w:rsidRPr="005A7992" w:rsidRDefault="00FF3430" w:rsidP="00FF3430">
      <w:pPr>
        <w:jc w:val="both"/>
        <w:rPr>
          <w:sz w:val="28"/>
          <w:szCs w:val="28"/>
        </w:rPr>
      </w:pPr>
      <w:r w:rsidRPr="005A7992">
        <w:rPr>
          <w:sz w:val="28"/>
          <w:szCs w:val="28"/>
        </w:rPr>
        <w:t xml:space="preserve">вул. </w:t>
      </w:r>
      <w:proofErr w:type="spellStart"/>
      <w:r w:rsidRPr="005A7992">
        <w:rPr>
          <w:sz w:val="28"/>
          <w:szCs w:val="28"/>
        </w:rPr>
        <w:t>Курнатовського</w:t>
      </w:r>
      <w:proofErr w:type="spellEnd"/>
      <w:r w:rsidRPr="005A7992">
        <w:rPr>
          <w:sz w:val="28"/>
          <w:szCs w:val="28"/>
        </w:rPr>
        <w:t>, 7-А  м. Київ, 02125</w:t>
      </w:r>
    </w:p>
    <w:p w:rsidR="00FF3430" w:rsidRPr="005A7992" w:rsidRDefault="001E4AB0" w:rsidP="00FF3430">
      <w:pPr>
        <w:jc w:val="both"/>
        <w:rPr>
          <w:sz w:val="28"/>
          <w:szCs w:val="28"/>
        </w:rPr>
      </w:pPr>
      <w:hyperlink r:id="rId4" w:history="1">
        <w:r w:rsidR="00FF3430" w:rsidRPr="005A7992">
          <w:rPr>
            <w:rStyle w:val="a3"/>
            <w:sz w:val="28"/>
            <w:szCs w:val="28"/>
          </w:rPr>
          <w:t>http://dnipr.kievcity.gov.ua/content/upravlinnya-praci-ta-socialnogo-zahystu-naselennya.html</w:t>
        </w:r>
      </w:hyperlink>
    </w:p>
    <w:p w:rsidR="00FF3430" w:rsidRPr="005A7992" w:rsidRDefault="00FF3430" w:rsidP="00FF3430">
      <w:pPr>
        <w:jc w:val="both"/>
        <w:rPr>
          <w:sz w:val="28"/>
          <w:szCs w:val="28"/>
        </w:rPr>
      </w:pPr>
    </w:p>
    <w:p w:rsidR="00FF3430" w:rsidRPr="005A7992" w:rsidRDefault="00FF3430" w:rsidP="00FF3430"/>
    <w:p w:rsidR="005440AE" w:rsidRPr="005A7992" w:rsidRDefault="005440AE" w:rsidP="005440AE">
      <w:pPr>
        <w:shd w:val="clear" w:color="auto" w:fill="FFFFFF"/>
        <w:ind w:firstLine="0"/>
        <w:jc w:val="both"/>
        <w:rPr>
          <w:color w:val="222222"/>
          <w:sz w:val="28"/>
          <w:szCs w:val="28"/>
          <w:lang w:eastAsia="ru-RU"/>
        </w:rPr>
      </w:pPr>
    </w:p>
    <w:p w:rsidR="005440AE" w:rsidRPr="005A7992" w:rsidRDefault="005440AE" w:rsidP="005440AE">
      <w:pPr>
        <w:shd w:val="clear" w:color="auto" w:fill="FFFFFF"/>
        <w:ind w:firstLine="0"/>
        <w:jc w:val="both"/>
        <w:rPr>
          <w:color w:val="222222"/>
          <w:sz w:val="28"/>
          <w:szCs w:val="28"/>
          <w:lang w:eastAsia="ru-RU"/>
        </w:rPr>
      </w:pPr>
      <w:r w:rsidRPr="005A7992">
        <w:rPr>
          <w:color w:val="222222"/>
          <w:sz w:val="28"/>
          <w:szCs w:val="28"/>
          <w:lang w:eastAsia="ru-RU"/>
        </w:rPr>
        <w:t>P.S. Детальна інструкція щодо проведення реєстрації оприлюднена на сайті факультету.</w:t>
      </w:r>
    </w:p>
    <w:p w:rsidR="003F65FD" w:rsidRPr="005A7992" w:rsidRDefault="003F65FD" w:rsidP="005440AE">
      <w:pPr>
        <w:jc w:val="both"/>
        <w:rPr>
          <w:sz w:val="28"/>
          <w:szCs w:val="28"/>
        </w:rPr>
      </w:pPr>
    </w:p>
    <w:p w:rsidR="005440AE" w:rsidRPr="005A7992" w:rsidRDefault="005440AE" w:rsidP="005440AE">
      <w:pPr>
        <w:jc w:val="both"/>
        <w:rPr>
          <w:sz w:val="28"/>
          <w:szCs w:val="28"/>
        </w:rPr>
      </w:pPr>
    </w:p>
    <w:p w:rsidR="005440AE" w:rsidRPr="005A7992" w:rsidRDefault="005440AE"/>
    <w:sectPr w:rsidR="005440AE" w:rsidRPr="005A7992" w:rsidSect="003F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40AE"/>
    <w:rsid w:val="001E4AB0"/>
    <w:rsid w:val="003F65FD"/>
    <w:rsid w:val="005440AE"/>
    <w:rsid w:val="005A7992"/>
    <w:rsid w:val="00FF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AE"/>
    <w:pPr>
      <w:spacing w:after="0" w:line="240" w:lineRule="auto"/>
      <w:ind w:firstLine="300"/>
    </w:pPr>
    <w:rPr>
      <w:rFonts w:ascii="Times New Roman" w:eastAsia="Times New Roman" w:hAnsi="Times New Roman" w:cs="Times New Roman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0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nipr.kievcity.gov.ua/content/upravlinnya-praci-ta-socialnogo-zahystu-naselenn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2017-01-25T08:26:00Z</dcterms:created>
  <dcterms:modified xsi:type="dcterms:W3CDTF">2017-01-25T08:40:00Z</dcterms:modified>
</cp:coreProperties>
</file>